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3D6B3EAC" w:rsidR="001A625F" w:rsidRPr="00F076AE" w:rsidRDefault="00CF08A9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OSH </w:t>
      </w:r>
      <w:r w:rsidR="003946AC">
        <w:rPr>
          <w:rFonts w:ascii="Arial Black" w:hAnsi="Arial Black"/>
          <w:sz w:val="36"/>
        </w:rPr>
        <w:t>CONSULTATION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1F0164DA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00</w:t>
      </w:r>
      <w:r w:rsidR="003946AC">
        <w:rPr>
          <w:sz w:val="32"/>
        </w:rPr>
        <w:t>6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8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0437C7A5" w14:textId="3866806C" w:rsidR="006D148B" w:rsidRDefault="00CF08A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5748" w:history="1">
            <w:r w:rsidR="006D148B" w:rsidRPr="00800F7E">
              <w:rPr>
                <w:rStyle w:val="Hyperlink"/>
                <w:noProof/>
              </w:rPr>
              <w:t>1</w:t>
            </w:r>
            <w:r w:rsidR="006D148B">
              <w:rPr>
                <w:rFonts w:asciiTheme="minorHAnsi" w:hAnsiTheme="minorHAnsi"/>
                <w:noProof/>
              </w:rPr>
              <w:tab/>
            </w:r>
            <w:r w:rsidR="006D148B" w:rsidRPr="00800F7E">
              <w:rPr>
                <w:rStyle w:val="Hyperlink"/>
                <w:noProof/>
              </w:rPr>
              <w:t>Purpose</w:t>
            </w:r>
            <w:r w:rsidR="006D148B">
              <w:rPr>
                <w:noProof/>
                <w:webHidden/>
              </w:rPr>
              <w:tab/>
            </w:r>
            <w:r w:rsidR="006D148B">
              <w:rPr>
                <w:noProof/>
                <w:webHidden/>
              </w:rPr>
              <w:fldChar w:fldCharType="begin"/>
            </w:r>
            <w:r w:rsidR="006D148B">
              <w:rPr>
                <w:noProof/>
                <w:webHidden/>
              </w:rPr>
              <w:instrText xml:space="preserve"> PAGEREF _Toc52625748 \h </w:instrText>
            </w:r>
            <w:r w:rsidR="006D148B">
              <w:rPr>
                <w:noProof/>
                <w:webHidden/>
              </w:rPr>
            </w:r>
            <w:r w:rsidR="006D148B">
              <w:rPr>
                <w:noProof/>
                <w:webHidden/>
              </w:rPr>
              <w:fldChar w:fldCharType="separate"/>
            </w:r>
            <w:r w:rsidR="006D148B">
              <w:rPr>
                <w:noProof/>
                <w:webHidden/>
              </w:rPr>
              <w:t>3</w:t>
            </w:r>
            <w:r w:rsidR="006D148B">
              <w:rPr>
                <w:noProof/>
                <w:webHidden/>
              </w:rPr>
              <w:fldChar w:fldCharType="end"/>
            </w:r>
          </w:hyperlink>
        </w:p>
        <w:p w14:paraId="6AF2CA2C" w14:textId="6E16525C" w:rsidR="006D148B" w:rsidRDefault="006D148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49" w:history="1">
            <w:r w:rsidRPr="00800F7E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2F3E4" w14:textId="176B002E" w:rsidR="006D148B" w:rsidRDefault="006D148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0" w:history="1">
            <w:r w:rsidRPr="00800F7E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3600C" w14:textId="47F26D28" w:rsidR="006D148B" w:rsidRDefault="006D148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1" w:history="1">
            <w:r w:rsidRPr="00800F7E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88DB2" w14:textId="5CC92772" w:rsidR="006D148B" w:rsidRDefault="006D14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2" w:history="1">
            <w:r w:rsidRPr="00800F7E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Corporate OSH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09744" w14:textId="2338FDB0" w:rsidR="006D148B" w:rsidRDefault="006D14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3" w:history="1">
            <w:r w:rsidRPr="00800F7E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Occupational Safety and Health Hotline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7EEFC" w14:textId="5E57F818" w:rsidR="006D148B" w:rsidRDefault="006D14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4" w:history="1">
            <w:r w:rsidRPr="00800F7E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Suggestion Boxes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806F2" w14:textId="3A84BB16" w:rsidR="006D148B" w:rsidRDefault="006D14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5" w:history="1">
            <w:r w:rsidRPr="00800F7E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Involvement in Risk Management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F641B" w14:textId="7E3CE2B0" w:rsidR="006D148B" w:rsidRDefault="006D14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6" w:history="1">
            <w:r w:rsidRPr="00800F7E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Involvement in Incident Investigations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032C1" w14:textId="74C5DEB0" w:rsidR="006D148B" w:rsidRDefault="006D14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7" w:history="1">
            <w:r w:rsidRPr="00800F7E">
              <w:rPr>
                <w:rStyle w:val="Hyperlink"/>
                <w:noProof/>
              </w:rPr>
              <w:t>4.6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Consultation with Contractors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7F2E1" w14:textId="52D7407B" w:rsidR="006D148B" w:rsidRDefault="006D148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8" w:history="1">
            <w:r w:rsidRPr="00800F7E">
              <w:rPr>
                <w:rStyle w:val="Hyperlink"/>
                <w:noProof/>
              </w:rPr>
              <w:t>4.7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Consultation with External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D5045" w14:textId="4EED89F3" w:rsidR="006D148B" w:rsidRDefault="006D148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5759" w:history="1">
            <w:r w:rsidRPr="00800F7E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800F7E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26DD3931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3B22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5748"/>
      <w:r>
        <w:lastRenderedPageBreak/>
        <w:t>Purpose</w:t>
      </w:r>
      <w:bookmarkEnd w:id="0"/>
      <w:bookmarkEnd w:id="1"/>
    </w:p>
    <w:p w14:paraId="3DFC7590" w14:textId="77777777" w:rsidR="003946AC" w:rsidRDefault="003946AC" w:rsidP="003946AC">
      <w:pPr>
        <w:pStyle w:val="Heading3"/>
      </w:pPr>
      <w:r>
        <w:t xml:space="preserve">To define requirements for ensuring that non-managerial workers are consulted in the various aspects of the occupational safety and health management system. 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5749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5750"/>
      <w:r>
        <w:t>Responsibility</w:t>
      </w:r>
      <w:bookmarkEnd w:id="3"/>
    </w:p>
    <w:p w14:paraId="2761CB49" w14:textId="77777777" w:rsidR="003946AC" w:rsidRPr="0062642D" w:rsidRDefault="003946AC" w:rsidP="003946AC">
      <w:pPr>
        <w:pStyle w:val="Heading3"/>
      </w:pPr>
      <w:r w:rsidRPr="0062642D">
        <w:t>QHSE Manager is responsible for ensuring that the procedure is being implemented across the organization.</w:t>
      </w:r>
    </w:p>
    <w:p w14:paraId="6DC07BDE" w14:textId="77777777" w:rsidR="003946AC" w:rsidRPr="0062642D" w:rsidRDefault="003946AC" w:rsidP="003946AC">
      <w:pPr>
        <w:pStyle w:val="Heading3"/>
      </w:pPr>
      <w:r w:rsidRPr="0062642D">
        <w:t>Project Manager / Department Head is responsible for implementing this procedure.</w:t>
      </w:r>
    </w:p>
    <w:p w14:paraId="0C5CF760" w14:textId="77777777" w:rsidR="003946AC" w:rsidRPr="0062642D" w:rsidRDefault="003946AC" w:rsidP="003946AC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5751"/>
      <w:r>
        <w:lastRenderedPageBreak/>
        <w:t>Procedure</w:t>
      </w:r>
      <w:bookmarkEnd w:id="4"/>
    </w:p>
    <w:p w14:paraId="6601870A" w14:textId="77777777" w:rsidR="003946AC" w:rsidRPr="00A11941" w:rsidRDefault="003946AC" w:rsidP="003946AC">
      <w:pPr>
        <w:pStyle w:val="Heading2"/>
      </w:pPr>
      <w:bookmarkStart w:id="5" w:name="_Toc15566057"/>
      <w:bookmarkStart w:id="6" w:name="_Toc52625752"/>
      <w:r>
        <w:t>Corporate OSH Committee</w:t>
      </w:r>
      <w:bookmarkEnd w:id="5"/>
      <w:bookmarkEnd w:id="6"/>
    </w:p>
    <w:p w14:paraId="63A67FBE" w14:textId="77777777" w:rsidR="003946AC" w:rsidRDefault="003946AC" w:rsidP="003946AC">
      <w:pPr>
        <w:pStyle w:val="Heading3"/>
      </w:pPr>
      <w:r>
        <w:t>The organization shall conduct a corporate OSH committee meeting quarterly</w:t>
      </w:r>
    </w:p>
    <w:p w14:paraId="057F988F" w14:textId="77777777" w:rsidR="003946AC" w:rsidRDefault="003946AC" w:rsidP="003946AC">
      <w:pPr>
        <w:pStyle w:val="Heading3"/>
      </w:pPr>
      <w:r>
        <w:t>The corporate OSH committee meeting shall be chaired by the QHSE Manager</w:t>
      </w:r>
    </w:p>
    <w:p w14:paraId="0B0C5515" w14:textId="77777777" w:rsidR="003946AC" w:rsidRDefault="003946AC" w:rsidP="003946AC">
      <w:pPr>
        <w:pStyle w:val="Heading3"/>
      </w:pPr>
      <w:r>
        <w:t>A worker from each accommodation camp shall be assigned to represent the workforce from that accommodation camp.</w:t>
      </w:r>
    </w:p>
    <w:p w14:paraId="7328C3C5" w14:textId="77777777" w:rsidR="003946AC" w:rsidRPr="00B44E20" w:rsidRDefault="003946AC" w:rsidP="003946AC">
      <w:pPr>
        <w:pStyle w:val="Heading3"/>
      </w:pPr>
      <w:r>
        <w:t xml:space="preserve">Minutes of the OSH committee meetings shall be kept.  </w:t>
      </w:r>
    </w:p>
    <w:p w14:paraId="7DEB3ECB" w14:textId="77777777" w:rsidR="003946AC" w:rsidRDefault="003946AC" w:rsidP="003946AC">
      <w:pPr>
        <w:pStyle w:val="Heading3"/>
      </w:pPr>
      <w:r>
        <w:t>The following shall be discussed in the OSH committee meeting:</w:t>
      </w:r>
    </w:p>
    <w:p w14:paraId="44D4F70B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determining the mechanism for the consultation and participation of workers (example: the OSH committee meeting, toolbox talks, suggestion boxes, hotline, etc.)</w:t>
      </w:r>
    </w:p>
    <w:p w14:paraId="3916403B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determining the needs and expectations of interested parties</w:t>
      </w:r>
    </w:p>
    <w:p w14:paraId="25AAEC1B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appropriateness of the occupational safety and health policy and objectives</w:t>
      </w:r>
    </w:p>
    <w:p w14:paraId="29308507" w14:textId="617A76B8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assigning organizational roles, responsibilities, and authorities</w:t>
      </w:r>
    </w:p>
    <w:p w14:paraId="456C2061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determining how to fulfil legal requirements and other requirements</w:t>
      </w:r>
    </w:p>
    <w:p w14:paraId="602303FA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establishing objectives and planning to achieve them</w:t>
      </w:r>
    </w:p>
    <w:p w14:paraId="3A5C6663" w14:textId="432BE866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determining applicable controls for outsourcing, procurement, and contractors</w:t>
      </w:r>
    </w:p>
    <w:p w14:paraId="05D0B245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determining what needs to be monitored, measured and evaluated</w:t>
      </w:r>
    </w:p>
    <w:p w14:paraId="3253AD6D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planning, establishing, implementing and maintaining an audit program</w:t>
      </w:r>
    </w:p>
    <w:p w14:paraId="4F30F674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ensuring continual improvement</w:t>
      </w:r>
    </w:p>
    <w:p w14:paraId="246BA166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requirements for training, method of evaluating training and competence improvements</w:t>
      </w:r>
    </w:p>
    <w:p w14:paraId="501B970D" w14:textId="77777777" w:rsidR="003946AC" w:rsidRDefault="003946AC" w:rsidP="003946AC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determination of the information that needs to be communicated, method of communication and audience</w:t>
      </w:r>
    </w:p>
    <w:p w14:paraId="4D7EB520" w14:textId="77777777" w:rsidR="003946AC" w:rsidRPr="002C4828" w:rsidRDefault="003946AC" w:rsidP="003946AC"/>
    <w:p w14:paraId="10F75994" w14:textId="77777777" w:rsidR="003946AC" w:rsidRDefault="003946AC" w:rsidP="003946AC">
      <w:pPr>
        <w:pStyle w:val="Heading2"/>
      </w:pPr>
      <w:bookmarkStart w:id="7" w:name="_Toc15566058"/>
      <w:bookmarkStart w:id="8" w:name="_Toc52625753"/>
      <w:r>
        <w:t>Occupational Safety and Health Hotline</w:t>
      </w:r>
      <w:bookmarkEnd w:id="7"/>
      <w:bookmarkEnd w:id="8"/>
    </w:p>
    <w:p w14:paraId="7C344B25" w14:textId="51D835A0" w:rsidR="003946AC" w:rsidRDefault="003946AC" w:rsidP="003946AC">
      <w:pPr>
        <w:pStyle w:val="Heading3"/>
      </w:pPr>
      <w:r>
        <w:t>All employees are encouraged to communicate anonymously regarding issues relevant to Occupational Safety &amp; Health using the HSE Line 123-4567.  This line is anonymous, the name of the caller shall not be requested.  All calls shall be notified to the QHSE Manager.</w:t>
      </w:r>
    </w:p>
    <w:p w14:paraId="7D33B61C" w14:textId="77777777" w:rsidR="003946AC" w:rsidRDefault="003946AC" w:rsidP="003946AC">
      <w:pPr>
        <w:pStyle w:val="Heading3"/>
      </w:pPr>
      <w:r>
        <w:t>The occupational safety and health hotline number shall be communicated to all workers in the project induction.</w:t>
      </w:r>
    </w:p>
    <w:p w14:paraId="43DE5120" w14:textId="77777777" w:rsidR="003946AC" w:rsidRDefault="003946AC" w:rsidP="003946AC"/>
    <w:p w14:paraId="42DB0354" w14:textId="77777777" w:rsidR="003946AC" w:rsidRDefault="003946AC" w:rsidP="003946AC">
      <w:pPr>
        <w:pStyle w:val="Heading2"/>
      </w:pPr>
      <w:bookmarkStart w:id="9" w:name="_Toc15566059"/>
      <w:bookmarkStart w:id="10" w:name="_Toc52625754"/>
      <w:r>
        <w:lastRenderedPageBreak/>
        <w:t>Suggestion Boxes</w:t>
      </w:r>
      <w:bookmarkEnd w:id="9"/>
      <w:bookmarkEnd w:id="10"/>
    </w:p>
    <w:p w14:paraId="671B8B06" w14:textId="77777777" w:rsidR="003946AC" w:rsidRDefault="003946AC" w:rsidP="003946AC">
      <w:pPr>
        <w:pStyle w:val="Heading3"/>
      </w:pPr>
      <w:r>
        <w:t>Worker suggestion boxes shall be made accessible to all workers by keeping them available in the accommodation camps.</w:t>
      </w:r>
    </w:p>
    <w:p w14:paraId="26B15965" w14:textId="77777777" w:rsidR="003946AC" w:rsidRDefault="003946AC" w:rsidP="003946AC">
      <w:pPr>
        <w:pStyle w:val="Heading3"/>
      </w:pPr>
      <w:r>
        <w:t>The Administration Department is responsible for collecting all suggestions by workers.</w:t>
      </w:r>
    </w:p>
    <w:p w14:paraId="7CBF46F6" w14:textId="77777777" w:rsidR="003946AC" w:rsidRDefault="003946AC" w:rsidP="003946AC">
      <w:pPr>
        <w:pStyle w:val="Heading3"/>
      </w:pPr>
      <w:r>
        <w:t>Any suggestion that is related to occupational safety and health shall be forwarded to the HSE Department.</w:t>
      </w:r>
    </w:p>
    <w:p w14:paraId="51125250" w14:textId="77777777" w:rsidR="003946AC" w:rsidRPr="00F86B94" w:rsidRDefault="003946AC" w:rsidP="003946AC"/>
    <w:p w14:paraId="46ECA625" w14:textId="77777777" w:rsidR="003946AC" w:rsidRPr="009853DA" w:rsidRDefault="003946AC" w:rsidP="003946AC">
      <w:pPr>
        <w:pStyle w:val="Heading2"/>
      </w:pPr>
      <w:bookmarkStart w:id="11" w:name="_Toc15566060"/>
      <w:bookmarkStart w:id="12" w:name="_Toc52625755"/>
      <w:r w:rsidRPr="009853DA">
        <w:t>Involvement in Risk Management Activities</w:t>
      </w:r>
      <w:bookmarkEnd w:id="11"/>
      <w:bookmarkEnd w:id="12"/>
    </w:p>
    <w:p w14:paraId="7FAEC689" w14:textId="77777777" w:rsidR="003946AC" w:rsidRDefault="003946AC" w:rsidP="003946AC">
      <w:pPr>
        <w:pStyle w:val="Heading3"/>
      </w:pPr>
      <w:r>
        <w:t>The construction team executing the work shall be consulted during preparation of task specific risk assessments including control measures</w:t>
      </w:r>
    </w:p>
    <w:p w14:paraId="6F036197" w14:textId="77777777" w:rsidR="003946AC" w:rsidRDefault="003946AC" w:rsidP="003946AC">
      <w:pPr>
        <w:pStyle w:val="Heading3"/>
      </w:pPr>
      <w:r>
        <w:t>Workers shall be consulted regarding work related risks during the pre-task briefing or toolbox talk.</w:t>
      </w:r>
    </w:p>
    <w:p w14:paraId="6FC3C661" w14:textId="77777777" w:rsidR="003946AC" w:rsidRDefault="003946AC" w:rsidP="003946AC"/>
    <w:p w14:paraId="449E6010" w14:textId="77777777" w:rsidR="003946AC" w:rsidRDefault="003946AC" w:rsidP="003946AC">
      <w:pPr>
        <w:pStyle w:val="Heading2"/>
      </w:pPr>
      <w:bookmarkStart w:id="13" w:name="_Toc15566061"/>
      <w:bookmarkStart w:id="14" w:name="_Toc52625756"/>
      <w:r>
        <w:t>Involvement in Incident Investigations</w:t>
      </w:r>
      <w:bookmarkEnd w:id="13"/>
      <w:bookmarkEnd w:id="14"/>
    </w:p>
    <w:p w14:paraId="0AD82427" w14:textId="77777777" w:rsidR="003946AC" w:rsidRDefault="003946AC" w:rsidP="003946AC">
      <w:pPr>
        <w:pStyle w:val="Heading3"/>
      </w:pPr>
      <w:r>
        <w:t xml:space="preserve">Workers shall be consulted when conducting incident investigations.  </w:t>
      </w:r>
    </w:p>
    <w:p w14:paraId="20EF9395" w14:textId="77777777" w:rsidR="003946AC" w:rsidRDefault="003946AC" w:rsidP="003946AC">
      <w:pPr>
        <w:pStyle w:val="Heading3"/>
      </w:pPr>
      <w:r>
        <w:t xml:space="preserve">The consultation shall include an enquiry as to what they believe the immediate causes that led to the incident.  </w:t>
      </w:r>
    </w:p>
    <w:p w14:paraId="21FD8370" w14:textId="77777777" w:rsidR="003946AC" w:rsidRPr="00FB77F9" w:rsidRDefault="003946AC" w:rsidP="003946AC">
      <w:pPr>
        <w:pStyle w:val="Heading3"/>
      </w:pPr>
      <w:r>
        <w:t>The workers shall be consulted on what proposals they have to eliminate the incident from recurring.</w:t>
      </w:r>
    </w:p>
    <w:p w14:paraId="15A81E08" w14:textId="77777777" w:rsidR="003946AC" w:rsidRDefault="003946AC" w:rsidP="003946AC"/>
    <w:p w14:paraId="6D94D12D" w14:textId="77777777" w:rsidR="003946AC" w:rsidRDefault="003946AC" w:rsidP="003946AC">
      <w:pPr>
        <w:pStyle w:val="Heading2"/>
      </w:pPr>
      <w:bookmarkStart w:id="15" w:name="_Toc15566062"/>
      <w:bookmarkStart w:id="16" w:name="_Toc52625757"/>
      <w:r>
        <w:t>Consultation with Contractors</w:t>
      </w:r>
      <w:bookmarkEnd w:id="15"/>
      <w:bookmarkEnd w:id="16"/>
    </w:p>
    <w:p w14:paraId="01299500" w14:textId="77777777" w:rsidR="003946AC" w:rsidRDefault="003946AC" w:rsidP="003946AC">
      <w:pPr>
        <w:pStyle w:val="Heading3"/>
      </w:pPr>
      <w:r>
        <w:t>Contractors who are engaged to do work with the organization shall be consulted.  This shall depend on the scope of the contractor and involvement in the project.</w:t>
      </w:r>
    </w:p>
    <w:p w14:paraId="3345D8F9" w14:textId="77777777" w:rsidR="003946AC" w:rsidRPr="00D53102" w:rsidRDefault="003946AC" w:rsidP="003946AC">
      <w:pPr>
        <w:pStyle w:val="Heading3"/>
      </w:pPr>
      <w:r>
        <w:t xml:space="preserve">Depending on the scope of the contractor and involvement in the project, the contractor may be requested to participate in the risk assessment process </w:t>
      </w:r>
    </w:p>
    <w:p w14:paraId="19A1963D" w14:textId="77777777" w:rsidR="003946AC" w:rsidRDefault="003946AC" w:rsidP="003946AC"/>
    <w:p w14:paraId="670D4F9A" w14:textId="77777777" w:rsidR="003946AC" w:rsidRPr="0035349D" w:rsidRDefault="003946AC" w:rsidP="003946AC">
      <w:pPr>
        <w:pStyle w:val="Heading2"/>
      </w:pPr>
      <w:bookmarkStart w:id="17" w:name="_Toc15566063"/>
      <w:bookmarkStart w:id="18" w:name="_Toc52625758"/>
      <w:r>
        <w:lastRenderedPageBreak/>
        <w:t>Consultation with External Stakeholders</w:t>
      </w:r>
      <w:bookmarkEnd w:id="17"/>
      <w:bookmarkEnd w:id="18"/>
    </w:p>
    <w:p w14:paraId="04B3BA4D" w14:textId="77777777" w:rsidR="003946AC" w:rsidRDefault="003946AC" w:rsidP="003946AC">
      <w:pPr>
        <w:pStyle w:val="Heading3"/>
      </w:pPr>
      <w:r>
        <w:t>The organization shall participate in all opportunities offered by our stakeholders for consultation (example, meetings, forums, workshops, etc.)</w:t>
      </w:r>
    </w:p>
    <w:p w14:paraId="7DFED49D" w14:textId="77777777" w:rsidR="003946AC" w:rsidRPr="0071337A" w:rsidRDefault="003946AC" w:rsidP="003946AC">
      <w:pPr>
        <w:pStyle w:val="Heading3"/>
      </w:pPr>
      <w:r>
        <w:t>In cases of doubt, the organization shall take it upon itself to consult with external stakeholders to eliminate doubt.</w:t>
      </w:r>
    </w:p>
    <w:p w14:paraId="098AC2E9" w14:textId="77777777" w:rsidR="001470E1" w:rsidRPr="001470E1" w:rsidRDefault="001470E1" w:rsidP="001B0D91"/>
    <w:p w14:paraId="5822999B" w14:textId="6D1DE8C4" w:rsidR="00D76773" w:rsidRDefault="001470E1" w:rsidP="00B31284">
      <w:pPr>
        <w:pStyle w:val="Heading1"/>
      </w:pPr>
      <w:bookmarkStart w:id="19" w:name="_Toc52625759"/>
      <w:r>
        <w:t>Annexure</w:t>
      </w:r>
      <w:bookmarkEnd w:id="19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4ECB" w14:textId="77777777" w:rsidR="00410108" w:rsidRDefault="00410108" w:rsidP="00D76773">
      <w:pPr>
        <w:spacing w:after="0" w:line="240" w:lineRule="auto"/>
      </w:pPr>
      <w:r>
        <w:separator/>
      </w:r>
    </w:p>
  </w:endnote>
  <w:endnote w:type="continuationSeparator" w:id="0">
    <w:p w14:paraId="0A2C139D" w14:textId="77777777" w:rsidR="00410108" w:rsidRDefault="00410108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75BC7" w14:paraId="275406C9" w14:textId="77777777" w:rsidTr="00675BC7">
      <w:tc>
        <w:tcPr>
          <w:tcW w:w="467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4675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410108">
            <w:fldChar w:fldCharType="begin"/>
          </w:r>
          <w:r w:rsidR="00410108">
            <w:instrText xml:space="preserve"> NUMPAGES  \* Arabic  \* MERGEFORMAT </w:instrText>
          </w:r>
          <w:r w:rsidR="00410108">
            <w:fldChar w:fldCharType="separate"/>
          </w:r>
          <w:r>
            <w:t>4</w:t>
          </w:r>
          <w:r w:rsidR="00410108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91FA" w14:textId="77777777" w:rsidR="00410108" w:rsidRDefault="00410108" w:rsidP="00D76773">
      <w:pPr>
        <w:spacing w:after="0" w:line="240" w:lineRule="auto"/>
      </w:pPr>
      <w:r>
        <w:separator/>
      </w:r>
    </w:p>
  </w:footnote>
  <w:footnote w:type="continuationSeparator" w:id="0">
    <w:p w14:paraId="7D0DA684" w14:textId="77777777" w:rsidR="00410108" w:rsidRDefault="00410108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5EAA6E95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4AF4EEF7">
          <wp:simplePos x="0" y="0"/>
          <wp:positionH relativeFrom="column">
            <wp:posOffset>-382270</wp:posOffset>
          </wp:positionH>
          <wp:positionV relativeFrom="paragraph">
            <wp:posOffset>-68580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A9">
      <w:rPr>
        <w:rStyle w:val="Strong"/>
        <w:rFonts w:ascii="Arial Black" w:hAnsi="Arial Black" w:cstheme="majorHAnsi"/>
      </w:rPr>
      <w:t>OSH</w:t>
    </w:r>
    <w:r w:rsidR="003946AC">
      <w:rPr>
        <w:rStyle w:val="Strong"/>
        <w:rFonts w:ascii="Arial Black" w:hAnsi="Arial Black" w:cstheme="majorHAnsi"/>
      </w:rPr>
      <w:t xml:space="preserve"> CONSULTATION</w:t>
    </w:r>
  </w:p>
  <w:p w14:paraId="0AE09F8A" w14:textId="6A851D8E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00</w:t>
    </w:r>
    <w:r w:rsidR="003946AC">
      <w:t>6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B9C"/>
    <w:multiLevelType w:val="hybridMultilevel"/>
    <w:tmpl w:val="C4B8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  <w:num w:numId="30">
    <w:abstractNumId w:val="23"/>
  </w:num>
  <w:num w:numId="31">
    <w:abstractNumId w:val="16"/>
  </w:num>
  <w:num w:numId="32">
    <w:abstractNumId w:val="15"/>
  </w:num>
  <w:num w:numId="33">
    <w:abstractNumId w:val="7"/>
  </w:num>
  <w:num w:numId="34">
    <w:abstractNumId w:val="10"/>
  </w:num>
  <w:num w:numId="35">
    <w:abstractNumId w:val="9"/>
  </w:num>
  <w:num w:numId="36">
    <w:abstractNumId w:val="11"/>
  </w:num>
  <w:num w:numId="37">
    <w:abstractNumId w:val="20"/>
  </w:num>
  <w:num w:numId="38">
    <w:abstractNumId w:val="18"/>
  </w:num>
  <w:num w:numId="39">
    <w:abstractNumId w:val="22"/>
  </w:num>
  <w:num w:numId="40">
    <w:abstractNumId w:val="17"/>
  </w:num>
  <w:num w:numId="41">
    <w:abstractNumId w:val="14"/>
  </w:num>
  <w:num w:numId="42">
    <w:abstractNumId w:val="0"/>
  </w:num>
  <w:num w:numId="43">
    <w:abstractNumId w:val="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A625F"/>
    <w:rsid w:val="001B0D91"/>
    <w:rsid w:val="00265964"/>
    <w:rsid w:val="00331A3E"/>
    <w:rsid w:val="003946AC"/>
    <w:rsid w:val="003A197E"/>
    <w:rsid w:val="003B2268"/>
    <w:rsid w:val="003D392A"/>
    <w:rsid w:val="00400770"/>
    <w:rsid w:val="00410108"/>
    <w:rsid w:val="00410777"/>
    <w:rsid w:val="00425EE7"/>
    <w:rsid w:val="00437EAE"/>
    <w:rsid w:val="00461D21"/>
    <w:rsid w:val="004C2FF4"/>
    <w:rsid w:val="00537354"/>
    <w:rsid w:val="005D312C"/>
    <w:rsid w:val="005F589A"/>
    <w:rsid w:val="00675BC7"/>
    <w:rsid w:val="006D148B"/>
    <w:rsid w:val="007710F9"/>
    <w:rsid w:val="007D62C4"/>
    <w:rsid w:val="007F1013"/>
    <w:rsid w:val="008058CF"/>
    <w:rsid w:val="00824B4F"/>
    <w:rsid w:val="0090185D"/>
    <w:rsid w:val="00933867"/>
    <w:rsid w:val="009577F1"/>
    <w:rsid w:val="00961DCE"/>
    <w:rsid w:val="00970C28"/>
    <w:rsid w:val="009E67C4"/>
    <w:rsid w:val="00B31284"/>
    <w:rsid w:val="00BD7130"/>
    <w:rsid w:val="00C32C6E"/>
    <w:rsid w:val="00CF08A9"/>
    <w:rsid w:val="00D619A9"/>
    <w:rsid w:val="00D76773"/>
    <w:rsid w:val="00DE23D9"/>
    <w:rsid w:val="00E50F19"/>
    <w:rsid w:val="00F076AE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 Consultation</dc:title>
  <dc:subject/>
  <dc:creator>Kareem</dc:creator>
  <cp:keywords>Management System Procedure</cp:keywords>
  <dc:description/>
  <cp:lastModifiedBy>Kareem Adra</cp:lastModifiedBy>
  <cp:revision>28</cp:revision>
  <dcterms:created xsi:type="dcterms:W3CDTF">2018-11-09T11:34:00Z</dcterms:created>
  <dcterms:modified xsi:type="dcterms:W3CDTF">2020-10-03T09:55:00Z</dcterms:modified>
</cp:coreProperties>
</file>